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26" w:rsidRDefault="00632950" w:rsidP="00DC643A">
      <w:pPr>
        <w:spacing w:line="240" w:lineRule="auto"/>
      </w:pPr>
      <w:r>
        <w:rPr>
          <w:noProof/>
        </w:rPr>
        <w:pict>
          <v:shapetype id="_x0000_t202" coordsize="21600,21600" o:spt="202" path="m,l,21600r21600,l21600,xe">
            <v:stroke joinstyle="miter"/>
            <v:path gradientshapeok="t" o:connecttype="rect"/>
          </v:shapetype>
          <v:shape id="_x0000_s1027" type="#_x0000_t202" style="position:absolute;margin-left:-6pt;margin-top:-.75pt;width:483pt;height:349.5pt;z-index:251658240">
            <v:textbox>
              <w:txbxContent>
                <w:p w:rsidR="00B956B7" w:rsidRDefault="00B956B7" w:rsidP="00DB6370">
                  <w:pPr>
                    <w:spacing w:after="0" w:line="240" w:lineRule="auto"/>
                    <w:rPr>
                      <w:sz w:val="24"/>
                      <w:szCs w:val="24"/>
                    </w:rPr>
                  </w:pPr>
                </w:p>
                <w:p w:rsidR="006B1312" w:rsidRPr="009D4187" w:rsidRDefault="00F536B5" w:rsidP="00DB6370">
                  <w:pPr>
                    <w:spacing w:after="0" w:line="240" w:lineRule="auto"/>
                    <w:rPr>
                      <w:rFonts w:ascii="Times New Roman" w:hAnsi="Times New Roman" w:cs="Times New Roman"/>
                      <w:color w:val="00192F" w:themeColor="background2" w:themeShade="1A"/>
                      <w:sz w:val="24"/>
                      <w:szCs w:val="24"/>
                    </w:rPr>
                  </w:pPr>
                  <w:r w:rsidRPr="009D4187">
                    <w:rPr>
                      <w:rFonts w:ascii="Times New Roman" w:hAnsi="Times New Roman" w:cs="Times New Roman"/>
                      <w:color w:val="00192F" w:themeColor="background2" w:themeShade="1A"/>
                      <w:sz w:val="24"/>
                      <w:szCs w:val="24"/>
                    </w:rPr>
                    <w:t>I hereby grant permission for my child _</w:t>
                  </w:r>
                  <w:r w:rsidR="0046390C" w:rsidRPr="009D4187">
                    <w:rPr>
                      <w:rFonts w:ascii="Times New Roman" w:hAnsi="Times New Roman" w:cs="Times New Roman"/>
                      <w:color w:val="00192F" w:themeColor="background2" w:themeShade="1A"/>
                      <w:sz w:val="24"/>
                      <w:szCs w:val="24"/>
                    </w:rPr>
                    <w:t>_________________________</w:t>
                  </w:r>
                  <w:r w:rsidRPr="009D4187">
                    <w:rPr>
                      <w:rFonts w:ascii="Times New Roman" w:hAnsi="Times New Roman" w:cs="Times New Roman"/>
                      <w:color w:val="00192F" w:themeColor="background2" w:themeShade="1A"/>
                      <w:sz w:val="24"/>
                      <w:szCs w:val="24"/>
                    </w:rPr>
                    <w:t>___________________ to use all of the play equipment and to participate in all school activities.</w:t>
                  </w:r>
                  <w:r w:rsidR="0046390C" w:rsidRPr="009D4187">
                    <w:rPr>
                      <w:rFonts w:ascii="Times New Roman" w:hAnsi="Times New Roman" w:cs="Times New Roman"/>
                      <w:color w:val="00192F" w:themeColor="background2" w:themeShade="1A"/>
                      <w:sz w:val="24"/>
                      <w:szCs w:val="24"/>
                    </w:rPr>
                    <w:t xml:space="preserve">  I understand that some of these activ</w:t>
                  </w:r>
                  <w:r w:rsidR="002610AF">
                    <w:rPr>
                      <w:rFonts w:ascii="Times New Roman" w:hAnsi="Times New Roman" w:cs="Times New Roman"/>
                      <w:color w:val="00192F" w:themeColor="background2" w:themeShade="1A"/>
                      <w:sz w:val="24"/>
                      <w:szCs w:val="24"/>
                    </w:rPr>
                    <w:t xml:space="preserve">ities may take place off campus if in the </w:t>
                  </w:r>
                  <w:proofErr w:type="spellStart"/>
                  <w:r w:rsidR="002610AF">
                    <w:rPr>
                      <w:rFonts w:ascii="Times New Roman" w:hAnsi="Times New Roman" w:cs="Times New Roman"/>
                      <w:color w:val="00192F" w:themeColor="background2" w:themeShade="1A"/>
                      <w:sz w:val="24"/>
                      <w:szCs w:val="24"/>
                    </w:rPr>
                    <w:t>PreK</w:t>
                  </w:r>
                  <w:proofErr w:type="spellEnd"/>
                  <w:r w:rsidR="002610AF">
                    <w:rPr>
                      <w:rFonts w:ascii="Times New Roman" w:hAnsi="Times New Roman" w:cs="Times New Roman"/>
                      <w:color w:val="00192F" w:themeColor="background2" w:themeShade="1A"/>
                      <w:sz w:val="24"/>
                      <w:szCs w:val="24"/>
                    </w:rPr>
                    <w:t xml:space="preserve"> Class (field trips).</w:t>
                  </w:r>
                  <w:r w:rsidR="004D60C4" w:rsidRPr="009D4187">
                    <w:rPr>
                      <w:rFonts w:ascii="Times New Roman" w:hAnsi="Times New Roman" w:cs="Times New Roman"/>
                      <w:color w:val="00192F" w:themeColor="background2" w:themeShade="1A"/>
                      <w:sz w:val="24"/>
                      <w:szCs w:val="24"/>
                    </w:rPr>
                    <w:t xml:space="preserve"> </w:t>
                  </w:r>
                </w:p>
                <w:p w:rsidR="006B1312" w:rsidRPr="009D4187" w:rsidRDefault="006B1312" w:rsidP="006B1312">
                  <w:pPr>
                    <w:spacing w:after="0" w:line="240" w:lineRule="auto"/>
                    <w:rPr>
                      <w:rFonts w:ascii="Times New Roman" w:hAnsi="Times New Roman" w:cs="Times New Roman"/>
                      <w:color w:val="00192F" w:themeColor="background2" w:themeShade="1A"/>
                      <w:sz w:val="24"/>
                      <w:szCs w:val="24"/>
                    </w:rPr>
                  </w:pPr>
                </w:p>
                <w:p w:rsidR="006B1312" w:rsidRPr="009D4187" w:rsidRDefault="004D60C4" w:rsidP="006B1312">
                  <w:pPr>
                    <w:spacing w:after="0" w:line="240" w:lineRule="auto"/>
                    <w:rPr>
                      <w:rFonts w:ascii="Times New Roman" w:hAnsi="Times New Roman" w:cs="Times New Roman"/>
                      <w:color w:val="00192F" w:themeColor="background2" w:themeShade="1A"/>
                      <w:sz w:val="24"/>
                      <w:szCs w:val="24"/>
                    </w:rPr>
                  </w:pPr>
                  <w:r w:rsidRPr="009D4187">
                    <w:rPr>
                      <w:rFonts w:ascii="Times New Roman" w:hAnsi="Times New Roman" w:cs="Times New Roman"/>
                      <w:color w:val="00192F" w:themeColor="background2" w:themeShade="1A"/>
                      <w:sz w:val="24"/>
                      <w:szCs w:val="24"/>
                    </w:rPr>
                    <w:t>Should the above named child, date of birth _______________ suffer an injury or illness while in the care of Eastminster Presbyterian Preschool and the facility is unable to contact me (us) immediately, it shall be authorized to secure such medical attention and care for the child as may be necessary.  I (we) shall assume responsibility for payment for services.</w:t>
                  </w:r>
                  <w:r w:rsidR="006B1312" w:rsidRPr="009D4187">
                    <w:rPr>
                      <w:rFonts w:ascii="Times New Roman" w:hAnsi="Times New Roman" w:cs="Times New Roman"/>
                      <w:color w:val="00192F" w:themeColor="background2" w:themeShade="1A"/>
                      <w:sz w:val="24"/>
                      <w:szCs w:val="24"/>
                    </w:rPr>
                    <w:t xml:space="preserve"> The school will not be responsible for anything that may happen as a result of false information given at the time of enrollment.</w:t>
                  </w:r>
                </w:p>
                <w:p w:rsidR="004D60C4" w:rsidRPr="009D4187" w:rsidRDefault="006B1312" w:rsidP="00DB6370">
                  <w:pPr>
                    <w:spacing w:after="0" w:line="240" w:lineRule="auto"/>
                    <w:rPr>
                      <w:rFonts w:ascii="Times New Roman" w:hAnsi="Times New Roman" w:cs="Times New Roman"/>
                      <w:color w:val="00192F" w:themeColor="background2" w:themeShade="1A"/>
                      <w:sz w:val="24"/>
                      <w:szCs w:val="24"/>
                    </w:rPr>
                  </w:pPr>
                  <w:r w:rsidRPr="009D4187">
                    <w:rPr>
                      <w:rFonts w:ascii="Times New Roman" w:hAnsi="Times New Roman" w:cs="Times New Roman"/>
                      <w:color w:val="00192F" w:themeColor="background2" w:themeShade="1A"/>
                      <w:sz w:val="24"/>
                      <w:szCs w:val="24"/>
                    </w:rPr>
                    <w:t xml:space="preserve">  </w:t>
                  </w:r>
                </w:p>
                <w:p w:rsidR="00F536B5" w:rsidRPr="009D4187" w:rsidRDefault="00F536B5" w:rsidP="006B1312">
                  <w:pPr>
                    <w:spacing w:after="0" w:line="240" w:lineRule="auto"/>
                    <w:rPr>
                      <w:rFonts w:ascii="Times New Roman" w:hAnsi="Times New Roman" w:cs="Times New Roman"/>
                      <w:color w:val="00192F" w:themeColor="background2" w:themeShade="1A"/>
                      <w:sz w:val="24"/>
                      <w:szCs w:val="24"/>
                    </w:rPr>
                  </w:pPr>
                  <w:r w:rsidRPr="009D4187">
                    <w:rPr>
                      <w:rFonts w:ascii="Times New Roman" w:hAnsi="Times New Roman" w:cs="Times New Roman"/>
                      <w:color w:val="00192F" w:themeColor="background2" w:themeShade="1A"/>
                      <w:sz w:val="24"/>
                      <w:szCs w:val="24"/>
                    </w:rPr>
                    <w:t xml:space="preserve">Minor cuts and bruises will </w:t>
                  </w:r>
                  <w:r w:rsidR="00DD3A4B" w:rsidRPr="009D4187">
                    <w:rPr>
                      <w:rFonts w:ascii="Times New Roman" w:hAnsi="Times New Roman" w:cs="Times New Roman"/>
                      <w:color w:val="00192F" w:themeColor="background2" w:themeShade="1A"/>
                      <w:sz w:val="24"/>
                      <w:szCs w:val="24"/>
                    </w:rPr>
                    <w:t>be washed with antibacterial soa</w:t>
                  </w:r>
                  <w:r w:rsidRPr="009D4187">
                    <w:rPr>
                      <w:rFonts w:ascii="Times New Roman" w:hAnsi="Times New Roman" w:cs="Times New Roman"/>
                      <w:color w:val="00192F" w:themeColor="background2" w:themeShade="1A"/>
                      <w:sz w:val="24"/>
                      <w:szCs w:val="24"/>
                    </w:rPr>
                    <w:t>p, ice and/or bandage will be applied as necessary</w:t>
                  </w:r>
                  <w:r w:rsidR="009B5389" w:rsidRPr="009D4187">
                    <w:rPr>
                      <w:rFonts w:ascii="Times New Roman" w:hAnsi="Times New Roman" w:cs="Times New Roman"/>
                      <w:color w:val="00192F" w:themeColor="background2" w:themeShade="1A"/>
                      <w:sz w:val="24"/>
                      <w:szCs w:val="24"/>
                    </w:rPr>
                    <w:t>, following guidelines presented by the American Heart Association’s First Aid manual</w:t>
                  </w:r>
                  <w:r w:rsidRPr="009D4187">
                    <w:rPr>
                      <w:rFonts w:ascii="Times New Roman" w:hAnsi="Times New Roman" w:cs="Times New Roman"/>
                      <w:color w:val="00192F" w:themeColor="background2" w:themeShade="1A"/>
                      <w:sz w:val="24"/>
                      <w:szCs w:val="24"/>
                    </w:rPr>
                    <w:t xml:space="preserve">.  </w:t>
                  </w:r>
                  <w:r w:rsidR="00DD3A4B" w:rsidRPr="009D4187">
                    <w:rPr>
                      <w:rFonts w:ascii="Times New Roman" w:hAnsi="Times New Roman" w:cs="Times New Roman"/>
                      <w:color w:val="00192F" w:themeColor="background2" w:themeShade="1A"/>
                      <w:sz w:val="24"/>
                      <w:szCs w:val="24"/>
                    </w:rPr>
                    <w:t>No</w:t>
                  </w:r>
                  <w:r w:rsidRPr="009D4187">
                    <w:rPr>
                      <w:rFonts w:ascii="Times New Roman" w:hAnsi="Times New Roman" w:cs="Times New Roman"/>
                      <w:color w:val="00192F" w:themeColor="background2" w:themeShade="1A"/>
                      <w:sz w:val="24"/>
                      <w:szCs w:val="24"/>
                    </w:rPr>
                    <w:t xml:space="preserve"> medicine will be administered</w:t>
                  </w:r>
                  <w:r w:rsidR="00DD3A4B" w:rsidRPr="009D4187">
                    <w:rPr>
                      <w:rFonts w:ascii="Times New Roman" w:hAnsi="Times New Roman" w:cs="Times New Roman"/>
                      <w:color w:val="00192F" w:themeColor="background2" w:themeShade="1A"/>
                      <w:sz w:val="24"/>
                      <w:szCs w:val="24"/>
                    </w:rPr>
                    <w:t xml:space="preserve"> without a signed Individual Health Plan agreed upon by the Director and parents</w:t>
                  </w:r>
                  <w:r w:rsidRPr="009D4187">
                    <w:rPr>
                      <w:rFonts w:ascii="Times New Roman" w:hAnsi="Times New Roman" w:cs="Times New Roman"/>
                      <w:color w:val="00192F" w:themeColor="background2" w:themeShade="1A"/>
                      <w:sz w:val="24"/>
                      <w:szCs w:val="24"/>
                    </w:rPr>
                    <w:t xml:space="preserve">.  </w:t>
                  </w:r>
                </w:p>
                <w:p w:rsidR="00F536B5" w:rsidRPr="009D4187" w:rsidRDefault="00F536B5" w:rsidP="00F536B5">
                  <w:pPr>
                    <w:pStyle w:val="ListParagraph"/>
                    <w:spacing w:after="0" w:line="240" w:lineRule="auto"/>
                    <w:rPr>
                      <w:rFonts w:ascii="Times New Roman" w:hAnsi="Times New Roman" w:cs="Times New Roman"/>
                      <w:color w:val="00192F" w:themeColor="background2" w:themeShade="1A"/>
                      <w:sz w:val="24"/>
                      <w:szCs w:val="24"/>
                    </w:rPr>
                  </w:pPr>
                </w:p>
                <w:p w:rsidR="00162D2E" w:rsidRPr="009D4187" w:rsidRDefault="00F536B5" w:rsidP="00DB6370">
                  <w:pPr>
                    <w:spacing w:after="0" w:line="240" w:lineRule="auto"/>
                    <w:rPr>
                      <w:rFonts w:ascii="Times New Roman" w:hAnsi="Times New Roman" w:cs="Times New Roman"/>
                      <w:color w:val="00192F" w:themeColor="background2" w:themeShade="1A"/>
                      <w:sz w:val="24"/>
                      <w:szCs w:val="24"/>
                    </w:rPr>
                  </w:pPr>
                  <w:r w:rsidRPr="009D4187">
                    <w:rPr>
                      <w:rFonts w:ascii="Times New Roman" w:hAnsi="Times New Roman" w:cs="Times New Roman"/>
                      <w:color w:val="00192F" w:themeColor="background2" w:themeShade="1A"/>
                      <w:sz w:val="24"/>
                      <w:szCs w:val="24"/>
                    </w:rPr>
                    <w:t>The undersigned further authorize Eastminster Presbyterian Preschool to have the below named minor released into the custody of its representative should medical care no longer be required.</w:t>
                  </w:r>
                </w:p>
                <w:p w:rsidR="00F536B5" w:rsidRPr="009D4187" w:rsidRDefault="00F536B5" w:rsidP="00DB6370">
                  <w:pPr>
                    <w:spacing w:after="0" w:line="240" w:lineRule="auto"/>
                    <w:rPr>
                      <w:rFonts w:ascii="Times New Roman" w:hAnsi="Times New Roman" w:cs="Times New Roman"/>
                      <w:color w:val="00192F" w:themeColor="background2" w:themeShade="1A"/>
                      <w:sz w:val="24"/>
                      <w:szCs w:val="24"/>
                    </w:rPr>
                  </w:pPr>
                </w:p>
                <w:p w:rsidR="00162D2E" w:rsidRPr="009D4187" w:rsidRDefault="00162D2E" w:rsidP="00DB6370">
                  <w:pPr>
                    <w:spacing w:after="0" w:line="240" w:lineRule="auto"/>
                    <w:rPr>
                      <w:rFonts w:ascii="Times New Roman" w:hAnsi="Times New Roman" w:cs="Times New Roman"/>
                      <w:color w:val="00192F" w:themeColor="background2" w:themeShade="1A"/>
                      <w:sz w:val="24"/>
                      <w:szCs w:val="24"/>
                    </w:rPr>
                  </w:pPr>
                  <w:r w:rsidRPr="009D4187">
                    <w:rPr>
                      <w:rFonts w:ascii="Times New Roman" w:hAnsi="Times New Roman" w:cs="Times New Roman"/>
                      <w:color w:val="00192F" w:themeColor="background2" w:themeShade="1A"/>
                      <w:sz w:val="20"/>
                      <w:szCs w:val="20"/>
                    </w:rPr>
                    <w:t>Parent Signature</w:t>
                  </w:r>
                  <w:r w:rsidRPr="009D4187">
                    <w:rPr>
                      <w:rFonts w:ascii="Times New Roman" w:hAnsi="Times New Roman" w:cs="Times New Roman"/>
                      <w:color w:val="00192F" w:themeColor="background2" w:themeShade="1A"/>
                      <w:sz w:val="24"/>
                      <w:szCs w:val="24"/>
                    </w:rPr>
                    <w:t xml:space="preserve">: </w:t>
                  </w:r>
                  <w:r w:rsidR="00EB4435" w:rsidRPr="009D4187">
                    <w:rPr>
                      <w:rFonts w:ascii="Times New Roman" w:hAnsi="Times New Roman" w:cs="Times New Roman"/>
                      <w:color w:val="00192F" w:themeColor="background2" w:themeShade="1A"/>
                      <w:sz w:val="24"/>
                      <w:szCs w:val="24"/>
                    </w:rPr>
                    <w:t xml:space="preserve"> ___________________</w:t>
                  </w:r>
                  <w:r w:rsidRPr="009D4187">
                    <w:rPr>
                      <w:rFonts w:ascii="Times New Roman" w:hAnsi="Times New Roman" w:cs="Times New Roman"/>
                      <w:color w:val="00192F" w:themeColor="background2" w:themeShade="1A"/>
                      <w:sz w:val="24"/>
                      <w:szCs w:val="24"/>
                    </w:rPr>
                    <w:t>__________</w:t>
                  </w:r>
                  <w:r w:rsidR="00EB4435" w:rsidRPr="009D4187">
                    <w:rPr>
                      <w:rFonts w:ascii="Times New Roman" w:hAnsi="Times New Roman" w:cs="Times New Roman"/>
                      <w:color w:val="00192F" w:themeColor="background2" w:themeShade="1A"/>
                      <w:sz w:val="24"/>
                      <w:szCs w:val="24"/>
                    </w:rPr>
                    <w:t xml:space="preserve">_____  </w:t>
                  </w:r>
                  <w:r w:rsidR="00EB4435" w:rsidRPr="009D4187">
                    <w:rPr>
                      <w:rFonts w:ascii="Times New Roman" w:hAnsi="Times New Roman" w:cs="Times New Roman"/>
                      <w:color w:val="00192F" w:themeColor="background2" w:themeShade="1A"/>
                      <w:sz w:val="24"/>
                      <w:szCs w:val="24"/>
                    </w:rPr>
                    <w:tab/>
                  </w:r>
                  <w:r w:rsidR="00EB4435" w:rsidRPr="009D4187">
                    <w:rPr>
                      <w:rFonts w:ascii="Times New Roman" w:hAnsi="Times New Roman" w:cs="Times New Roman"/>
                      <w:color w:val="00192F" w:themeColor="background2" w:themeShade="1A"/>
                      <w:sz w:val="24"/>
                      <w:szCs w:val="24"/>
                    </w:rPr>
                    <w:tab/>
                  </w:r>
                  <w:r w:rsidR="00EB4435" w:rsidRPr="009D4187">
                    <w:rPr>
                      <w:rFonts w:ascii="Times New Roman" w:hAnsi="Times New Roman" w:cs="Times New Roman"/>
                      <w:color w:val="00192F" w:themeColor="background2" w:themeShade="1A"/>
                      <w:sz w:val="20"/>
                      <w:szCs w:val="20"/>
                    </w:rPr>
                    <w:t>Date</w:t>
                  </w:r>
                  <w:r w:rsidR="00EB4435" w:rsidRPr="009D4187">
                    <w:rPr>
                      <w:rFonts w:ascii="Times New Roman" w:hAnsi="Times New Roman" w:cs="Times New Roman"/>
                      <w:color w:val="00192F" w:themeColor="background2" w:themeShade="1A"/>
                      <w:sz w:val="24"/>
                      <w:szCs w:val="24"/>
                    </w:rPr>
                    <w:t>:  _______________</w:t>
                  </w:r>
                  <w:r w:rsidRPr="009D4187">
                    <w:rPr>
                      <w:rFonts w:ascii="Times New Roman" w:hAnsi="Times New Roman" w:cs="Times New Roman"/>
                      <w:color w:val="00192F" w:themeColor="background2" w:themeShade="1A"/>
                      <w:sz w:val="24"/>
                      <w:szCs w:val="24"/>
                    </w:rPr>
                    <w:t>____</w:t>
                  </w:r>
                </w:p>
                <w:p w:rsidR="00DB6370" w:rsidRPr="009D4187" w:rsidRDefault="00DB6370" w:rsidP="00DB6370">
                  <w:pPr>
                    <w:spacing w:after="0"/>
                    <w:rPr>
                      <w:rFonts w:ascii="Times New Roman" w:hAnsi="Times New Roman" w:cs="Times New Roman"/>
                      <w:color w:val="00192F" w:themeColor="background2" w:themeShade="1A"/>
                      <w:sz w:val="24"/>
                      <w:szCs w:val="24"/>
                    </w:rPr>
                  </w:pPr>
                </w:p>
              </w:txbxContent>
            </v:textbox>
          </v:shape>
        </w:pict>
      </w:r>
    </w:p>
    <w:p w:rsidR="00DC643A" w:rsidRDefault="00DC643A" w:rsidP="00DC643A">
      <w:pPr>
        <w:spacing w:line="240" w:lineRule="auto"/>
      </w:pPr>
    </w:p>
    <w:p w:rsidR="006E2D57" w:rsidRDefault="006E2D57" w:rsidP="00DC643A">
      <w:pPr>
        <w:spacing w:line="240" w:lineRule="auto"/>
      </w:pPr>
    </w:p>
    <w:p w:rsidR="006E2D57" w:rsidRDefault="006E2D57" w:rsidP="00DC643A">
      <w:pPr>
        <w:spacing w:line="240" w:lineRule="auto"/>
      </w:pPr>
    </w:p>
    <w:p w:rsidR="006E2D57" w:rsidRDefault="006E2D57" w:rsidP="00DC643A">
      <w:pPr>
        <w:spacing w:line="240" w:lineRule="auto"/>
      </w:pPr>
    </w:p>
    <w:tbl>
      <w:tblPr>
        <w:tblStyle w:val="TableGrid"/>
        <w:tblpPr w:leftFromText="180" w:rightFromText="180" w:vertAnchor="page" w:horzAnchor="margin" w:tblpY="8611"/>
        <w:tblW w:w="9648" w:type="dxa"/>
        <w:tblLook w:val="04A0"/>
      </w:tblPr>
      <w:tblGrid>
        <w:gridCol w:w="3237"/>
        <w:gridCol w:w="3307"/>
        <w:gridCol w:w="3104"/>
      </w:tblGrid>
      <w:tr w:rsidR="00EB4435" w:rsidTr="00EB4435">
        <w:tc>
          <w:tcPr>
            <w:tcW w:w="3237" w:type="dxa"/>
          </w:tcPr>
          <w:p w:rsidR="00EB4435" w:rsidRPr="009D4187" w:rsidRDefault="00EB4435" w:rsidP="00EB4435">
            <w:pPr>
              <w:rPr>
                <w:rFonts w:ascii="Times New Roman" w:hAnsi="Times New Roman" w:cs="Times New Roman"/>
                <w:color w:val="00192F" w:themeColor="background2" w:themeShade="1A"/>
                <w:sz w:val="20"/>
                <w:szCs w:val="20"/>
              </w:rPr>
            </w:pPr>
            <w:r w:rsidRPr="009D4187">
              <w:rPr>
                <w:rFonts w:ascii="Times New Roman" w:hAnsi="Times New Roman" w:cs="Times New Roman"/>
                <w:color w:val="00192F" w:themeColor="background2" w:themeShade="1A"/>
                <w:sz w:val="20"/>
                <w:szCs w:val="20"/>
              </w:rPr>
              <w:t>Child’s Name:</w:t>
            </w:r>
          </w:p>
          <w:p w:rsidR="00EB4435" w:rsidRPr="009D4187" w:rsidRDefault="00EB4435" w:rsidP="00EB4435">
            <w:pPr>
              <w:rPr>
                <w:rFonts w:ascii="Times New Roman" w:hAnsi="Times New Roman" w:cs="Times New Roman"/>
                <w:color w:val="00192F" w:themeColor="background2" w:themeShade="1A"/>
                <w:sz w:val="20"/>
                <w:szCs w:val="20"/>
              </w:rPr>
            </w:pPr>
          </w:p>
          <w:p w:rsidR="00EB4435" w:rsidRPr="009D4187" w:rsidRDefault="00EB4435" w:rsidP="00EB4435">
            <w:pPr>
              <w:rPr>
                <w:rFonts w:ascii="Times New Roman" w:hAnsi="Times New Roman" w:cs="Times New Roman"/>
                <w:color w:val="00192F" w:themeColor="background2" w:themeShade="1A"/>
                <w:sz w:val="20"/>
                <w:szCs w:val="20"/>
              </w:rPr>
            </w:pPr>
          </w:p>
          <w:p w:rsidR="00EB4435" w:rsidRPr="009D4187" w:rsidRDefault="00EB4435" w:rsidP="00EB4435">
            <w:pPr>
              <w:rPr>
                <w:rFonts w:ascii="Times New Roman" w:hAnsi="Times New Roman" w:cs="Times New Roman"/>
                <w:color w:val="00192F" w:themeColor="background2" w:themeShade="1A"/>
                <w:sz w:val="20"/>
                <w:szCs w:val="20"/>
              </w:rPr>
            </w:pPr>
          </w:p>
        </w:tc>
        <w:tc>
          <w:tcPr>
            <w:tcW w:w="3307" w:type="dxa"/>
          </w:tcPr>
          <w:p w:rsidR="00EB4435" w:rsidRPr="009D4187" w:rsidRDefault="00EB4435" w:rsidP="00EB4435">
            <w:pPr>
              <w:rPr>
                <w:rFonts w:ascii="Times New Roman" w:hAnsi="Times New Roman" w:cs="Times New Roman"/>
                <w:color w:val="00192F" w:themeColor="background2" w:themeShade="1A"/>
                <w:sz w:val="20"/>
                <w:szCs w:val="20"/>
              </w:rPr>
            </w:pPr>
            <w:r w:rsidRPr="009D4187">
              <w:rPr>
                <w:rFonts w:ascii="Times New Roman" w:hAnsi="Times New Roman" w:cs="Times New Roman"/>
                <w:color w:val="00192F" w:themeColor="background2" w:themeShade="1A"/>
                <w:sz w:val="20"/>
                <w:szCs w:val="20"/>
              </w:rPr>
              <w:t>Date of Birth:</w:t>
            </w:r>
          </w:p>
          <w:p w:rsidR="00EB4435" w:rsidRPr="009D4187" w:rsidRDefault="00EB4435" w:rsidP="00EB4435">
            <w:pPr>
              <w:rPr>
                <w:rFonts w:ascii="Times New Roman" w:hAnsi="Times New Roman" w:cs="Times New Roman"/>
                <w:color w:val="00192F" w:themeColor="background2" w:themeShade="1A"/>
                <w:sz w:val="20"/>
                <w:szCs w:val="20"/>
              </w:rPr>
            </w:pPr>
          </w:p>
          <w:p w:rsidR="00EB4435" w:rsidRPr="009D4187" w:rsidRDefault="00EB4435" w:rsidP="00EB4435">
            <w:pPr>
              <w:rPr>
                <w:rFonts w:ascii="Times New Roman" w:hAnsi="Times New Roman" w:cs="Times New Roman"/>
                <w:color w:val="00192F" w:themeColor="background2" w:themeShade="1A"/>
                <w:sz w:val="20"/>
                <w:szCs w:val="20"/>
              </w:rPr>
            </w:pPr>
          </w:p>
          <w:p w:rsidR="00EB4435" w:rsidRPr="009D4187" w:rsidRDefault="00EB4435" w:rsidP="00EB4435">
            <w:pPr>
              <w:rPr>
                <w:rFonts w:ascii="Times New Roman" w:hAnsi="Times New Roman" w:cs="Times New Roman"/>
                <w:color w:val="00192F" w:themeColor="background2" w:themeShade="1A"/>
                <w:sz w:val="20"/>
                <w:szCs w:val="20"/>
              </w:rPr>
            </w:pPr>
          </w:p>
          <w:p w:rsidR="00EB4435" w:rsidRPr="009D4187" w:rsidRDefault="00EB4435" w:rsidP="00EB4435">
            <w:pPr>
              <w:rPr>
                <w:rFonts w:ascii="Times New Roman" w:hAnsi="Times New Roman" w:cs="Times New Roman"/>
                <w:color w:val="00192F" w:themeColor="background2" w:themeShade="1A"/>
                <w:sz w:val="20"/>
                <w:szCs w:val="20"/>
              </w:rPr>
            </w:pPr>
          </w:p>
        </w:tc>
        <w:tc>
          <w:tcPr>
            <w:tcW w:w="3104" w:type="dxa"/>
          </w:tcPr>
          <w:p w:rsidR="00EB4435" w:rsidRPr="009D4187" w:rsidRDefault="00EB4435" w:rsidP="00EB4435">
            <w:pPr>
              <w:rPr>
                <w:rFonts w:ascii="Times New Roman" w:hAnsi="Times New Roman" w:cs="Times New Roman"/>
                <w:color w:val="00192F" w:themeColor="background2" w:themeShade="1A"/>
                <w:sz w:val="20"/>
                <w:szCs w:val="20"/>
              </w:rPr>
            </w:pPr>
            <w:r w:rsidRPr="009D4187">
              <w:rPr>
                <w:rFonts w:ascii="Times New Roman" w:hAnsi="Times New Roman" w:cs="Times New Roman"/>
                <w:color w:val="00192F" w:themeColor="background2" w:themeShade="1A"/>
                <w:sz w:val="20"/>
                <w:szCs w:val="20"/>
              </w:rPr>
              <w:t>Known Allergies &amp; Previous Reactions:</w:t>
            </w:r>
          </w:p>
          <w:p w:rsidR="00EB4435" w:rsidRPr="009D4187" w:rsidRDefault="00EB4435" w:rsidP="00EB4435">
            <w:pPr>
              <w:rPr>
                <w:rFonts w:ascii="Times New Roman" w:hAnsi="Times New Roman" w:cs="Times New Roman"/>
                <w:color w:val="00192F" w:themeColor="background2" w:themeShade="1A"/>
                <w:sz w:val="20"/>
                <w:szCs w:val="20"/>
              </w:rPr>
            </w:pPr>
          </w:p>
          <w:p w:rsidR="00EB4435" w:rsidRPr="009D4187" w:rsidRDefault="00EB4435" w:rsidP="00EB4435">
            <w:pPr>
              <w:rPr>
                <w:rFonts w:ascii="Times New Roman" w:hAnsi="Times New Roman" w:cs="Times New Roman"/>
                <w:color w:val="00192F" w:themeColor="background2" w:themeShade="1A"/>
                <w:sz w:val="20"/>
                <w:szCs w:val="20"/>
              </w:rPr>
            </w:pPr>
          </w:p>
        </w:tc>
      </w:tr>
    </w:tbl>
    <w:p w:rsidR="006E2D57" w:rsidRDefault="00632950" w:rsidP="00DC643A">
      <w:pPr>
        <w:spacing w:line="240" w:lineRule="auto"/>
      </w:pPr>
      <w:r>
        <w:rPr>
          <w:noProof/>
        </w:rPr>
        <w:pict>
          <v:shape id="_x0000_s1028" type="#_x0000_t202" style="position:absolute;margin-left:39pt;margin-top:327.6pt;width:406.5pt;height:228.75pt;z-index:251659264;mso-position-horizontal-relative:text;mso-position-vertical-relative:text">
            <v:textbox>
              <w:txbxContent>
                <w:p w:rsidR="00B956B7" w:rsidRPr="009D4187" w:rsidRDefault="00B956B7">
                  <w:pPr>
                    <w:rPr>
                      <w:rFonts w:ascii="Times New Roman" w:hAnsi="Times New Roman" w:cs="Times New Roman"/>
                      <w:color w:val="00192F" w:themeColor="background2" w:themeShade="1A"/>
                    </w:rPr>
                  </w:pPr>
                  <w:r w:rsidRPr="009D4187">
                    <w:rPr>
                      <w:rFonts w:ascii="Times New Roman" w:hAnsi="Times New Roman" w:cs="Times New Roman"/>
                      <w:color w:val="00192F" w:themeColor="background2" w:themeShade="1A"/>
                    </w:rPr>
                    <w:t>Attach a recent photo of your child to the space below.  This will be used on field trips and in case of an emergency.</w:t>
                  </w:r>
                </w:p>
              </w:txbxContent>
            </v:textbox>
          </v:shape>
        </w:pict>
      </w:r>
    </w:p>
    <w:sectPr w:rsidR="006E2D57" w:rsidSect="006C222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14" w:rsidRDefault="00096914" w:rsidP="005B3AEA">
      <w:pPr>
        <w:spacing w:after="0" w:line="240" w:lineRule="auto"/>
      </w:pPr>
      <w:r>
        <w:separator/>
      </w:r>
    </w:p>
  </w:endnote>
  <w:endnote w:type="continuationSeparator" w:id="0">
    <w:p w:rsidR="00096914" w:rsidRDefault="00096914" w:rsidP="005B3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14" w:rsidRDefault="00096914" w:rsidP="005B3AEA">
      <w:pPr>
        <w:spacing w:after="0" w:line="240" w:lineRule="auto"/>
      </w:pPr>
      <w:r>
        <w:separator/>
      </w:r>
    </w:p>
  </w:footnote>
  <w:footnote w:type="continuationSeparator" w:id="0">
    <w:p w:rsidR="00096914" w:rsidRDefault="00096914" w:rsidP="005B3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EA" w:rsidRDefault="00632950">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9.75pt;margin-top:-14.55pt;width:416.25pt;height:26.25pt;z-index:251661312" fillcolor="#7fd13b [3204]" strokecolor="#f2f2f2 [3041]" strokeweight="3pt">
          <v:shadow on="t" type="perspective" color="#3e6b19 [1604]" opacity=".5" offset="1pt" offset2="-1pt"/>
          <v:textbox>
            <w:txbxContent>
              <w:p w:rsidR="005B3AEA" w:rsidRPr="00F41BB4" w:rsidRDefault="005B3AEA" w:rsidP="00DC643A">
                <w:pPr>
                  <w:jc w:val="center"/>
                  <w:rPr>
                    <w:rFonts w:ascii="Times New Roman" w:hAnsi="Times New Roman" w:cs="Times New Roman"/>
                    <w:sz w:val="28"/>
                    <w:szCs w:val="28"/>
                  </w:rPr>
                </w:pPr>
                <w:r w:rsidRPr="00F41BB4">
                  <w:rPr>
                    <w:rFonts w:ascii="Times New Roman" w:hAnsi="Times New Roman" w:cs="Times New Roman"/>
                    <w:sz w:val="28"/>
                    <w:szCs w:val="28"/>
                  </w:rPr>
                  <w:t>Eastminster Presbyterian Preschool</w:t>
                </w:r>
                <w:r w:rsidR="00DC643A" w:rsidRPr="00F41BB4">
                  <w:rPr>
                    <w:rFonts w:ascii="Times New Roman" w:hAnsi="Times New Roman" w:cs="Times New Roman"/>
                    <w:sz w:val="28"/>
                    <w:szCs w:val="28"/>
                  </w:rPr>
                  <w:t>-</w:t>
                </w:r>
                <w:r w:rsidR="00204B9B" w:rsidRPr="00F41BB4">
                  <w:rPr>
                    <w:rFonts w:ascii="Times New Roman" w:hAnsi="Times New Roman" w:cs="Times New Roman"/>
                    <w:sz w:val="28"/>
                    <w:szCs w:val="28"/>
                  </w:rPr>
                  <w:t>Medical Authorization Form</w:t>
                </w:r>
              </w:p>
            </w:txbxContent>
          </v:textbox>
        </v:shape>
      </w:pict>
    </w: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7fd13b [3204]" strokecolor="#f2f2f2 [3041]" strokeweight="3pt">
            <v:shadow on="t" type="perspective" color="#3e6b19 [1604]" opacity=".5" offset="1pt" offset2="-1pt"/>
            <v:textbox style="mso-next-textbox:#_x0000_s2050">
              <w:txbxContent>
                <w:p w:rsidR="005B3AEA" w:rsidRPr="005B3AEA" w:rsidRDefault="005B3AEA" w:rsidP="005B3AEA">
                  <w:pPr>
                    <w:rPr>
                      <w:szCs w:val="28"/>
                    </w:rPr>
                  </w:pPr>
                  <w:r>
                    <w:rPr>
                      <w:noProof/>
                      <w:szCs w:val="28"/>
                    </w:rPr>
                    <w:drawing>
                      <wp:inline distT="0" distB="0" distL="0" distR="0">
                        <wp:extent cx="332740" cy="365760"/>
                        <wp:effectExtent l="19050" t="0" r="0" b="0"/>
                        <wp:docPr id="1" name="Picture 0" descr="Logo_revi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vise5.jpg"/>
                                <pic:cNvPicPr/>
                              </pic:nvPicPr>
                              <pic:blipFill>
                                <a:blip r:embed="rId1"/>
                                <a:stretch>
                                  <a:fillRect/>
                                </a:stretch>
                              </pic:blipFill>
                              <pic:spPr>
                                <a:xfrm>
                                  <a:off x="0" y="0"/>
                                  <a:ext cx="332740" cy="365760"/>
                                </a:xfrm>
                                <a:prstGeom prst="rect">
                                  <a:avLst/>
                                </a:prstGeom>
                              </pic:spPr>
                            </pic:pic>
                          </a:graphicData>
                        </a:graphic>
                      </wp:inline>
                    </w:drawing>
                  </w:r>
                  <w:r>
                    <w:rPr>
                      <w:szCs w:val="28"/>
                    </w:rPr>
                    <w:t xml:space="preserve">  </w:t>
                  </w:r>
                </w:p>
              </w:txbxContent>
            </v:textbox>
          </v:rect>
          <v:rect id="_x0000_s2051" style="position:absolute;left:9763;top:360;width:2102;height:720;mso-position-horizontal-relative:page;mso-position-vertical:center;mso-position-vertical-relative:top-margin-area;v-text-anchor:middle" fillcolor="#feb80a [3206]" stroked="f" strokecolor="white [3212]" strokeweight="2pt">
            <v:fill color2="#af0f5a [2405]"/>
            <v:textbox style="mso-next-textbox:#_x0000_s2051">
              <w:txbxContent>
                <w:p w:rsidR="005B3AEA" w:rsidRPr="007F4A9C" w:rsidRDefault="007F4A9C" w:rsidP="005B3AEA">
                  <w:pPr>
                    <w:pStyle w:val="Header"/>
                    <w:jc w:val="right"/>
                    <w:rPr>
                      <w:rFonts w:ascii="Times New Roman" w:hAnsi="Times New Roman" w:cs="Times New Roman"/>
                      <w:sz w:val="36"/>
                      <w:szCs w:val="36"/>
                    </w:rPr>
                  </w:pPr>
                  <w:r w:rsidRPr="007F4A9C">
                    <w:rPr>
                      <w:rFonts w:ascii="Times New Roman" w:hAnsi="Times New Roman" w:cs="Times New Roman"/>
                      <w:sz w:val="36"/>
                      <w:szCs w:val="36"/>
                    </w:rPr>
                    <w:t>2019-2020</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805EF"/>
    <w:multiLevelType w:val="hybridMultilevel"/>
    <w:tmpl w:val="932E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5B3AEA"/>
    <w:rsid w:val="00092DB1"/>
    <w:rsid w:val="00096914"/>
    <w:rsid w:val="000C12F4"/>
    <w:rsid w:val="000E5354"/>
    <w:rsid w:val="00103099"/>
    <w:rsid w:val="00162D2E"/>
    <w:rsid w:val="00177AD5"/>
    <w:rsid w:val="00204B9B"/>
    <w:rsid w:val="002610AF"/>
    <w:rsid w:val="00271840"/>
    <w:rsid w:val="003F6FC9"/>
    <w:rsid w:val="0046390C"/>
    <w:rsid w:val="004D60C4"/>
    <w:rsid w:val="005B3AEA"/>
    <w:rsid w:val="00621519"/>
    <w:rsid w:val="00632950"/>
    <w:rsid w:val="006B1312"/>
    <w:rsid w:val="006C2226"/>
    <w:rsid w:val="006E2D57"/>
    <w:rsid w:val="007F4A9C"/>
    <w:rsid w:val="008A5252"/>
    <w:rsid w:val="00916269"/>
    <w:rsid w:val="009B5389"/>
    <w:rsid w:val="009D4187"/>
    <w:rsid w:val="00A33659"/>
    <w:rsid w:val="00A61100"/>
    <w:rsid w:val="00A73BB2"/>
    <w:rsid w:val="00AA6CA7"/>
    <w:rsid w:val="00B0289B"/>
    <w:rsid w:val="00B956B7"/>
    <w:rsid w:val="00BE6860"/>
    <w:rsid w:val="00C5619A"/>
    <w:rsid w:val="00C61B9E"/>
    <w:rsid w:val="00C66BB5"/>
    <w:rsid w:val="00CC4C43"/>
    <w:rsid w:val="00D838D6"/>
    <w:rsid w:val="00DB6370"/>
    <w:rsid w:val="00DC0341"/>
    <w:rsid w:val="00DC643A"/>
    <w:rsid w:val="00DD3A4B"/>
    <w:rsid w:val="00EB4435"/>
    <w:rsid w:val="00F41BB4"/>
    <w:rsid w:val="00F536B5"/>
    <w:rsid w:val="00F63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EA"/>
  </w:style>
  <w:style w:type="paragraph" w:styleId="Footer">
    <w:name w:val="footer"/>
    <w:basedOn w:val="Normal"/>
    <w:link w:val="FooterChar"/>
    <w:uiPriority w:val="99"/>
    <w:semiHidden/>
    <w:unhideWhenUsed/>
    <w:rsid w:val="005B3A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AEA"/>
  </w:style>
  <w:style w:type="paragraph" w:styleId="BalloonText">
    <w:name w:val="Balloon Text"/>
    <w:basedOn w:val="Normal"/>
    <w:link w:val="BalloonTextChar"/>
    <w:uiPriority w:val="99"/>
    <w:semiHidden/>
    <w:unhideWhenUsed/>
    <w:rsid w:val="005B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EA"/>
    <w:rPr>
      <w:rFonts w:ascii="Tahoma" w:hAnsi="Tahoma" w:cs="Tahoma"/>
      <w:sz w:val="16"/>
      <w:szCs w:val="16"/>
    </w:rPr>
  </w:style>
  <w:style w:type="table" w:styleId="TableGrid">
    <w:name w:val="Table Grid"/>
    <w:basedOn w:val="TableNormal"/>
    <w:uiPriority w:val="59"/>
    <w:rsid w:val="0010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36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8790AA-897E-4586-BAFD-9EC41E2F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Eastminster Presbyterian Preschool</vt:lpstr>
    </vt:vector>
  </TitlesOfParts>
  <Company>Southern CT State University</Company>
  <LinksUpToDate>false</LinksUpToDate>
  <CharactersWithSpaces>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Eastminster Presbyterian Preschool</dc:title>
  <dc:creator>Sarah</dc:creator>
  <cp:lastModifiedBy>Preschool</cp:lastModifiedBy>
  <cp:revision>2</cp:revision>
  <cp:lastPrinted>2014-03-13T16:40:00Z</cp:lastPrinted>
  <dcterms:created xsi:type="dcterms:W3CDTF">2019-01-10T15:47:00Z</dcterms:created>
  <dcterms:modified xsi:type="dcterms:W3CDTF">2019-01-10T15:47:00Z</dcterms:modified>
</cp:coreProperties>
</file>